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680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5940425" cy="1126147"/>
            <wp:effectExtent b="0" l="0" r="0" t="0"/>
            <wp:docPr descr="F:\работа верстка\19-20\Мымрина А.Н\Приказ_распоряжение_СЗ.jpg" id="21" name="image1.jpg"/>
            <a:graphic>
              <a:graphicData uri="http://schemas.openxmlformats.org/drawingml/2006/picture">
                <pic:pic>
                  <pic:nvPicPr>
                    <pic:cNvPr descr="F:\работа верстка\19-20\Мымрина А.Н\Приказ_распоряжение_СЗ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6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    ИНФОРМАЦИОННОЕ ПИСЬМО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Приглашаем студентов пройти обучение по программе </w:t>
      </w:r>
    </w:p>
    <w:p w:rsidR="00000000" w:rsidDel="00000000" w:rsidP="00000000" w:rsidRDefault="00000000" w:rsidRPr="00000000" w14:paraId="00000007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«Инклюзивное волонтерство в университете»!</w:t>
      </w:r>
    </w:p>
    <w:p w:rsidR="00000000" w:rsidDel="00000000" w:rsidP="00000000" w:rsidRDefault="00000000" w:rsidRPr="00000000" w14:paraId="00000008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68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целях развития волонтерской деятельности среди студентов вузов, Ресурсный учебно-методический центр по обучению инвалидов и лиц с ОВЗ МГППУ проводит обучение волонтеров по дополнительной образовательной программе «Инклюзивное волонтерство в университете».</w:t>
      </w:r>
    </w:p>
    <w:p w:rsidR="00000000" w:rsidDel="00000000" w:rsidP="00000000" w:rsidRDefault="00000000" w:rsidRPr="00000000" w14:paraId="0000000A">
      <w:pPr>
        <w:spacing w:after="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Цель обучения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 формирование, развитие, укрепление и поддержка добровольческой деятельности, позиционирование успешных инклюзивных практик,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компетенций, необходимых волонтеру для осуществления сопровождения лиц с инвалидностью.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Обучение могут пройти студенты МГППУ, не участвовавшие в обучении в 2018-2020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10"/>
          <w:tab w:val="left" w:pos="993"/>
        </w:tabs>
        <w:spacing w:after="0" w:lineRule="auto"/>
        <w:ind w:right="23" w:firstLine="68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Сроки обучения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11.10.2021 г.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20.10.2021 г.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610"/>
          <w:tab w:val="left" w:pos="993"/>
        </w:tabs>
        <w:spacing w:after="0" w:lineRule="auto"/>
        <w:ind w:right="23"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Объем программы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– 36 ч.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того, чтобы зачислиться на обучение каждый студент заполняет заявку (Приложение 1). В заявке необходимо указать ФИО студента, факультет и вуз, в котором обучается и адрес эл. почты, на который  будут высланы ссылки для подключения на обучение. Заявки направить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срок до 07.10.2021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KadermyatovaKR@mgppu.ru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копию письма поставить: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likovans@gmail.com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(Лыкова Наталья Сергеевна).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Проведение обучения планируется в режиме онлайн с использованием дистанционных образовательных технологий. </w:t>
      </w:r>
    </w:p>
    <w:p w:rsidR="00000000" w:rsidDel="00000000" w:rsidP="00000000" w:rsidRDefault="00000000" w:rsidRPr="00000000" w14:paraId="00000010">
      <w:pPr>
        <w:tabs>
          <w:tab w:val="left" w:pos="610"/>
          <w:tab w:val="left" w:pos="993"/>
        </w:tabs>
        <w:spacing w:after="0" w:lineRule="auto"/>
        <w:ind w:right="20"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Принявшие участие студенты-волонтеры получат Сертификат участника.</w:t>
      </w:r>
    </w:p>
    <w:p w:rsidR="00000000" w:rsidDel="00000000" w:rsidP="00000000" w:rsidRDefault="00000000" w:rsidRPr="00000000" w14:paraId="00000011">
      <w:pPr>
        <w:tabs>
          <w:tab w:val="left" w:pos="610"/>
          <w:tab w:val="left" w:pos="993"/>
        </w:tabs>
        <w:spacing w:after="0" w:lineRule="auto"/>
        <w:ind w:right="20"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Просим распространить информацию о проведении обучения по дополнительной образовательной программе среди студентов ваших факультетов.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2">
      <w:pPr>
        <w:tabs>
          <w:tab w:val="left" w:pos="610"/>
          <w:tab w:val="left" w:pos="993"/>
        </w:tabs>
        <w:spacing w:after="0" w:lineRule="auto"/>
        <w:ind w:right="20" w:firstLine="680"/>
        <w:jc w:val="both"/>
        <w:rPr>
          <w:rFonts w:ascii="Times New Roman" w:cs="Times New Roman" w:eastAsia="Times New Roman" w:hAnsi="Times New Roman"/>
          <w:sz w:val="26"/>
          <w:szCs w:val="26"/>
        </w:rPr>
        <w:sectPr>
          <w:pgSz w:h="16838" w:w="11906" w:orient="portrait"/>
          <w:pgMar w:bottom="1134" w:top="1134" w:left="1418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всем вопросам можно обратиться по телефону: 8-800-707-49-29.</w:t>
      </w:r>
    </w:p>
    <w:p w:rsidR="00000000" w:rsidDel="00000000" w:rsidP="00000000" w:rsidRDefault="00000000" w:rsidRPr="00000000" w14:paraId="00000013">
      <w:pPr>
        <w:spacing w:after="0" w:lineRule="auto"/>
        <w:ind w:firstLine="68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14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</w:t>
      </w:r>
    </w:p>
    <w:p w:rsidR="00000000" w:rsidDel="00000000" w:rsidP="00000000" w:rsidRDefault="00000000" w:rsidRPr="00000000" w14:paraId="00000015">
      <w:pPr>
        <w:spacing w:after="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________________________________________________________________, 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(ФИО)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студент/ка факультета _______________________________________________,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(название факультета)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вуза _____________________________________ прошу зачислить меня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(название вуза) </w:t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слушателя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«Инклюзивное волонтерство в университете».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Адрес эл. почты 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                                                                          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                                                                                                      (дата)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418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B703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B703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B703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703A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kovan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adermyatovaKR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D1LuPcEz6Br7Sr0VTNtYYul/A==">AMUW2mUMM5M8xMC+it33zSZEYsy7iEK4neCgnYGNwCaqzmPyzkcl6lxTPxIU/rtHcQ+fom8mSQwsIhkdBBCXV4wg+6Io/uAdQgUWn2QKA5RSDrK2pFOjNPeSjWWnCtb4fLR8s4w6NObc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2021-09-28T08:12:00Z</dcterms:created>
  <dc:creator>Камила</dc:creator>
</cp:coreProperties>
</file>