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Современные проблемы реабилитации лиц с ограниченными возможностями здоровья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Современные представления о причинах нарушенного развития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семьи ребёнка с ограниченными возможностями здоровья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Комплексная диагностика при проектировании коррекционно-развивающих программ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Концепции психологической устойчивости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Методология научных психолого-педагогических исследований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Статистические и математические методы в психолого-педагогических исследованиях с практикумом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Проектирование научного исследования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Этика в профессиональной деятельности педагога-психолога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Специальные и альтернативные средства общения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с нарушениями опорно-двигательного аппарата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с сенсорными нарушениями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с нарушениями речи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с интеллектуальной недостаточностью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с хроническими соматическими заболеваниями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лиц с сочетанными нарушениями развития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лиц с тяжелыми и множественными нарушениями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Коррекция нарушений развития детей средствами искусства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Технологии развития игровой деятельности детей с ограниченными возможностями здоровья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Инновационные методы по развитию самосознания у детей и подростков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Практикум: Экзистенциальная терапия в работе с лицами с ограниченными возможностями здоровья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Психосоциальная работа с детьми и подростками с психическими нарушениями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Психолого-педагогическая коррекция расстройств аутистического спектра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Психолого-педагогическая помощь детям с поведенческими расстройствами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Психолого-педагогические технологии разработки индивидуального образовательного маршрута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Разработка и внедрение вариативных образовательных программ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Практикум: Реализация вариативных образовательных программ в педагогическом процессе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Проблемы интеграции в социум детей и подростков с интеллектуальной недостаточностью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ребёнка-сироты в условиях замещающей семьи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Детская психосоматика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Клиника внутренних болезней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Психиатрия детского возраста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Практикум по детской психосоматике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Практикум по психологической реабилитации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Междисциплинарное взаимодействие в больничном пространстве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lastRenderedPageBreak/>
        <w:t>Организация психологической службы в детской соматической клинике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с соматическими заболеваниями, находящихся на домашнем обучении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Практикум: Волонтерская деятельность в работе с детьми с тяжелыми соматическими заболеваниями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Практикум: Благотворительная деятельность в работе с семьями детей с тяжелыми соматическими заболеваниями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Психологическое развитие детей с хроническими соматическими заболеваниями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Психологическая диагностика в детской соматической клинике с практикумом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Педагогическая диагностика детей, находящихся на длительном лечении с практикумом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Оценка психологического реабилитационного потенциала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Методы диагностики когнитивного развития в детском возрасте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Методы психологической реабилитации детей с соматическими заболеваниями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Психолого-социальное сопровождение детей, нуждающихся в паллиативной помощи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Психологическая реабилитация средствами обучения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Психологическое сопровождение семьи ребенка с хроническим соматическим заболеванием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Практикум: Арт-терапия в работе с детьми с хроническими соматическими заболеваниями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Клинико-психолого-педагогическое изучение детей с комплексными нарушениями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с сенсорными нарушениями</w:t>
      </w:r>
    </w:p>
    <w:p w:rsidR="006C7F7D" w:rsidRPr="00CA01BF" w:rsidRDefault="006C7F7D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с нарушениями опорно-двигательного аппарата</w:t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Тренинг межличностного взаимодействия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Введение в профессию</w:t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Специальная психология</w:t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Психосоматика в детском возрасте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Психолого-педагогическая диагностика с практикумом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Инновационные методы диагностики</w:t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Практикум: Психолого-педагогические особенности развития дошкольников с ограниченными возможностями здоровья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Практикум: Психолого-педагогические особенности развития младших школьников с ограниченными возможностями здоровья</w:t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Специальные средства общения</w:t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 xml:space="preserve">Обучение и воспитание детей с интеллектуальной недостаточностью </w:t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Обучение и воспитание детей с тяжелыми интеллектуальными нарушениями</w:t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Методы психолого-педагогической диагностики нарушений развития у детей с ограниченными возможностями здоровья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 xml:space="preserve">Коррекция нарушений эмоционального развития детей с соматическими заболеваниями </w:t>
      </w:r>
    </w:p>
    <w:p w:rsidR="00D1230A" w:rsidRPr="00CA01BF" w:rsidRDefault="00D1230A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 xml:space="preserve">Психосоматика в детском возрасте </w:t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ФГОС и стандарты профессиональной деятельности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Организация профессиональной деятельности педагога-психолога в дошкольном образовании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Психологическое сопровождение семей с детьми, имеющими особенности развития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Психолого-педагогическая реабилитация детей, оставшихся без попечения родителей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lastRenderedPageBreak/>
        <w:t>Обучение и воспитание детей с сенсорными нарушениями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 xml:space="preserve">Психологическая помощь детям с сенсорными нарушениями </w:t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Профессиональная этика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Обучение и воспитание детей с эмоциональными и поведенческими расстройствами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Психологическая помощь детям с коммуникативными нарушениями</w:t>
      </w:r>
      <w:r w:rsidRPr="00CA01BF">
        <w:rPr>
          <w:rFonts w:ascii="Times New Roman" w:hAnsi="Times New Roman" w:cs="Times New Roman"/>
          <w:sz w:val="24"/>
          <w:szCs w:val="24"/>
        </w:rPr>
        <w:tab/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 xml:space="preserve">Обучение и воспитание детей с двигательными нарушениями </w:t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 xml:space="preserve">Обучение и воспитание детей с множественными нарушениями </w:t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 xml:space="preserve">Социально-творческая реабилитация детей с ограниченными возможностями здоровья </w:t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 xml:space="preserve">Арт-терапия в детском возрасте </w:t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Коррекционная психология</w:t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Методы обработки данных психолого-педагогического исследования</w:t>
      </w:r>
    </w:p>
    <w:p w:rsidR="00CA01BF" w:rsidRPr="00CA01BF" w:rsidRDefault="00CA01BF" w:rsidP="00CA01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1BF">
        <w:rPr>
          <w:rFonts w:ascii="Times New Roman" w:hAnsi="Times New Roman" w:cs="Times New Roman"/>
          <w:sz w:val="24"/>
          <w:szCs w:val="24"/>
        </w:rPr>
        <w:t>Инклюзивное образование детей с ОВЗ</w:t>
      </w:r>
    </w:p>
    <w:p w:rsidR="00D1230A" w:rsidRDefault="00D1230A" w:rsidP="00D1230A">
      <w:r>
        <w:tab/>
      </w:r>
    </w:p>
    <w:sectPr w:rsidR="00D1230A" w:rsidSect="009E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217"/>
    <w:multiLevelType w:val="hybridMultilevel"/>
    <w:tmpl w:val="C7CE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1B46"/>
    <w:multiLevelType w:val="hybridMultilevel"/>
    <w:tmpl w:val="2AC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F7D"/>
    <w:rsid w:val="00472205"/>
    <w:rsid w:val="006C7F7D"/>
    <w:rsid w:val="009E0D9C"/>
    <w:rsid w:val="00CA01BF"/>
    <w:rsid w:val="00CA2FD9"/>
    <w:rsid w:val="00D1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Устькачкинцев</dc:creator>
  <cp:lastModifiedBy>user</cp:lastModifiedBy>
  <cp:revision>2</cp:revision>
  <dcterms:created xsi:type="dcterms:W3CDTF">2025-07-01T10:58:00Z</dcterms:created>
  <dcterms:modified xsi:type="dcterms:W3CDTF">2025-07-01T10:58:00Z</dcterms:modified>
</cp:coreProperties>
</file>