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70557" w14:textId="0801BDA1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Современные проблемы реабилитации лиц с ограниченными возможностями здоровья</w:t>
      </w:r>
    </w:p>
    <w:p w14:paraId="25E2E93E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Современные представления о причинах нарушенного развития</w:t>
      </w:r>
    </w:p>
    <w:p w14:paraId="0D1AB416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семьи ребёнка с ограниченными возможностями здоровья</w:t>
      </w:r>
    </w:p>
    <w:p w14:paraId="547B6B2F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Комплексная диагностика при проектировании коррекционно-развивающих программ</w:t>
      </w:r>
    </w:p>
    <w:p w14:paraId="45D478B1" w14:textId="3001D8D5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Концепции психологической устойчивости</w:t>
      </w:r>
    </w:p>
    <w:p w14:paraId="3A1C12A8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Методология научных психолого-педагогических исследований</w:t>
      </w:r>
    </w:p>
    <w:p w14:paraId="62048C13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Статистические и математические методы в психолого-педагогических исследованиях с практикумом</w:t>
      </w:r>
    </w:p>
    <w:p w14:paraId="51E831D4" w14:textId="0A2575F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Проектирование научного исследования</w:t>
      </w:r>
    </w:p>
    <w:p w14:paraId="108077CF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Этика в профессиональной деятельности педагога-психолога</w:t>
      </w:r>
    </w:p>
    <w:p w14:paraId="5A2B3AFA" w14:textId="0C89EB9A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Специальные и альтернативные средства общения</w:t>
      </w:r>
    </w:p>
    <w:p w14:paraId="4271D13D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с нарушениями опорно-двигательного аппарата</w:t>
      </w:r>
    </w:p>
    <w:p w14:paraId="2374DF2A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с сенсорными нарушениями</w:t>
      </w:r>
    </w:p>
    <w:p w14:paraId="55A2051B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с нарушениями речи</w:t>
      </w:r>
    </w:p>
    <w:p w14:paraId="43AAB526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с интеллектуальной недостаточностью</w:t>
      </w:r>
    </w:p>
    <w:p w14:paraId="222027D9" w14:textId="66103D65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с хроническими соматическими заболеваниями</w:t>
      </w:r>
    </w:p>
    <w:p w14:paraId="6A2F2232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лиц с сочетанными нарушениями развития</w:t>
      </w:r>
    </w:p>
    <w:p w14:paraId="181038CA" w14:textId="00E4534C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лиц с тяжелыми и множественными нарушениями</w:t>
      </w:r>
    </w:p>
    <w:p w14:paraId="42040263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Коррекция нарушений развития детей средствами искусства</w:t>
      </w:r>
    </w:p>
    <w:p w14:paraId="2EDC6A54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Технологии развития игровой деятельности детей с ограниченными возможностями здоровья</w:t>
      </w:r>
    </w:p>
    <w:p w14:paraId="525C3432" w14:textId="559F9ADA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Инновационные методы по развитию самосознания у детей и подростков</w:t>
      </w:r>
    </w:p>
    <w:p w14:paraId="5064C943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Практикум: Экзистенциальная терапия в работе с лицами с ограниченными возможностями здоровья</w:t>
      </w:r>
    </w:p>
    <w:p w14:paraId="76AAF860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Психосоциальная работа с детьми и подростками с психическими нарушениями</w:t>
      </w:r>
    </w:p>
    <w:p w14:paraId="18077E27" w14:textId="0F2F1B75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Психолого-педагогическая коррекция расстройств аутистического спектра</w:t>
      </w:r>
    </w:p>
    <w:p w14:paraId="727F5AA2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Психолого-педагогическая помощь детям с поведенческими расстройствами</w:t>
      </w:r>
    </w:p>
    <w:p w14:paraId="2715ABB6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Психолого-педагогические технологии разработки индивидуального образовательного маршрута</w:t>
      </w:r>
    </w:p>
    <w:p w14:paraId="05691EE4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Разработка и внедрение вариативных образовательных программ</w:t>
      </w:r>
    </w:p>
    <w:p w14:paraId="3B6D33F4" w14:textId="2D03D309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Практикум: Реализация вариативных образовательных программ в педагогическом процессе</w:t>
      </w:r>
    </w:p>
    <w:p w14:paraId="5AA04BDF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Проблемы интеграции в социум детей и подростков с интеллектуальной недостаточностью</w:t>
      </w:r>
    </w:p>
    <w:p w14:paraId="06C3C79B" w14:textId="5005B492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ребёнка-сироты в условиях замещающей семьи</w:t>
      </w:r>
    </w:p>
    <w:p w14:paraId="2E03F557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Детская психосоматика</w:t>
      </w:r>
    </w:p>
    <w:p w14:paraId="68E7E484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Клиника внутренних болезней</w:t>
      </w:r>
    </w:p>
    <w:p w14:paraId="05ED1E95" w14:textId="00E37E4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Психиатрия детского возраста</w:t>
      </w:r>
    </w:p>
    <w:p w14:paraId="1278CDDA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Практикум по детской психосоматике</w:t>
      </w:r>
    </w:p>
    <w:p w14:paraId="32701208" w14:textId="58A28059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Практикум по психологической реабилитации</w:t>
      </w:r>
    </w:p>
    <w:p w14:paraId="2B4415B7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Междисциплинарное взаимодействие в больничном пространстве</w:t>
      </w:r>
    </w:p>
    <w:p w14:paraId="6E01D69C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lastRenderedPageBreak/>
        <w:t>Организация психологической службы в детской соматической клинике</w:t>
      </w:r>
    </w:p>
    <w:p w14:paraId="6D22AE12" w14:textId="3DF278B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с соматическими заболеваниями, находящихся на домашнем обучении</w:t>
      </w:r>
    </w:p>
    <w:p w14:paraId="675B1E87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Практикум: Волонтерская деятельность в работе с детьми с тяжелыми соматическими заболеваниями</w:t>
      </w:r>
    </w:p>
    <w:p w14:paraId="1A0DD2DC" w14:textId="30455A76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Практикум: Благотворительная деятельность в работе с семьями детей с тяжелыми соматическими заболеваниями</w:t>
      </w:r>
    </w:p>
    <w:p w14:paraId="6DB0C2B5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Психологическое развитие детей с хроническими соматическими заболеваниями</w:t>
      </w:r>
    </w:p>
    <w:p w14:paraId="312A7A7D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Психологическая диагностика в детской соматической клинике с практикумом</w:t>
      </w:r>
    </w:p>
    <w:p w14:paraId="6FAC2114" w14:textId="1F397508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Педагогическая диагностика детей, находящихся на длительном лечении с практикумом</w:t>
      </w:r>
    </w:p>
    <w:p w14:paraId="5107A391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Оценка психологического реабилитационного потенциала</w:t>
      </w:r>
    </w:p>
    <w:p w14:paraId="7A4B7A1C" w14:textId="79404A23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Методы диагностики когнитивного развития в детском возрасте</w:t>
      </w:r>
    </w:p>
    <w:p w14:paraId="7834C04F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Методы психологической реабилитации детей с соматическими заболеваниями</w:t>
      </w:r>
    </w:p>
    <w:p w14:paraId="1AC29A6D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Психолого-социальное сопровождение детей, нуждающихся в паллиативной помощи</w:t>
      </w:r>
    </w:p>
    <w:p w14:paraId="36AB07AA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Психологическая реабилитация средствами обучения</w:t>
      </w:r>
    </w:p>
    <w:p w14:paraId="32691F45" w14:textId="2C2C9F35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Психологическое сопровождение семьи ребенка с хроническим соматическим заболеванием</w:t>
      </w:r>
    </w:p>
    <w:p w14:paraId="49910968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Практикум: Арт-терапия в работе с детьми с хроническими соматическими заболеваниями</w:t>
      </w:r>
    </w:p>
    <w:p w14:paraId="501D4AA7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Клинико-психолого-педагогическое изучение детей с комплексными нарушениями</w:t>
      </w:r>
    </w:p>
    <w:p w14:paraId="0EC5C73B" w14:textId="77777777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с сенсорными нарушениями</w:t>
      </w:r>
    </w:p>
    <w:p w14:paraId="5EBF0E9D" w14:textId="3C064E0E" w:rsidR="006C7F7D" w:rsidRPr="00CA01BF" w:rsidRDefault="006C7F7D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с нарушениями опорно-двигательного аппарата</w:t>
      </w:r>
    </w:p>
    <w:p w14:paraId="31E623F3" w14:textId="77777777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Практикум: Зарубежные технологии сопровождения ребенка с тяжелой двигательной патологией и его семьи</w:t>
      </w:r>
    </w:p>
    <w:p w14:paraId="58ED54EA" w14:textId="7B13C80C" w:rsidR="006C7F7D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Практикум: Психологическая помощь лицам с приобретенными комплексными нарушениями</w:t>
      </w:r>
    </w:p>
    <w:p w14:paraId="344329F4" w14:textId="77777777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История обучения слепоглухих</w:t>
      </w:r>
    </w:p>
    <w:p w14:paraId="0FAD4CEF" w14:textId="77777777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01BF">
        <w:rPr>
          <w:rFonts w:ascii="Times New Roman" w:hAnsi="Times New Roman" w:cs="Times New Roman"/>
          <w:sz w:val="24"/>
          <w:szCs w:val="24"/>
        </w:rPr>
        <w:t>Ассистивные</w:t>
      </w:r>
      <w:proofErr w:type="spellEnd"/>
      <w:r w:rsidRPr="00CA01BF">
        <w:rPr>
          <w:rFonts w:ascii="Times New Roman" w:hAnsi="Times New Roman" w:cs="Times New Roman"/>
          <w:sz w:val="24"/>
          <w:szCs w:val="24"/>
        </w:rPr>
        <w:t xml:space="preserve"> технологии в процессе сопровождения детей с комплексными нарушениями</w:t>
      </w:r>
    </w:p>
    <w:p w14:paraId="40EE65A7" w14:textId="2700B32B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Коррекция нарушений развития детей средствами искусства</w:t>
      </w:r>
    </w:p>
    <w:p w14:paraId="580DA60D" w14:textId="46E4803B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Практикум: Сопровождение детей с тяжелыми множест</w:t>
      </w:r>
      <w:r w:rsidR="00CA01BF">
        <w:rPr>
          <w:rFonts w:ascii="Times New Roman" w:hAnsi="Times New Roman" w:cs="Times New Roman"/>
          <w:sz w:val="24"/>
          <w:szCs w:val="24"/>
        </w:rPr>
        <w:t>в</w:t>
      </w:r>
      <w:r w:rsidRPr="00CA01BF">
        <w:rPr>
          <w:rFonts w:ascii="Times New Roman" w:hAnsi="Times New Roman" w:cs="Times New Roman"/>
          <w:sz w:val="24"/>
          <w:szCs w:val="24"/>
        </w:rPr>
        <w:t>енными нарушениями в образовании</w:t>
      </w:r>
    </w:p>
    <w:p w14:paraId="60E63A1B" w14:textId="3396C666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Практикум: Сопровождение молодых людей с комплексными нарушениями в образовании</w:t>
      </w:r>
    </w:p>
    <w:p w14:paraId="04E4A13B" w14:textId="77777777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Практикум: Индивидуальные характеристики обучающихся</w:t>
      </w:r>
    </w:p>
    <w:p w14:paraId="7D5165A9" w14:textId="47183851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Практикум: Групповые характеристики обучающихся</w:t>
      </w:r>
    </w:p>
    <w:p w14:paraId="15190817" w14:textId="77777777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Традиции и инновации в обучении детей с тяжелой умственной отсталостью</w:t>
      </w:r>
    </w:p>
    <w:p w14:paraId="5C5070EF" w14:textId="77777777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Проблемы развития средств общения у лиц с врожденными тяжелыми множественными нарушениями</w:t>
      </w:r>
    </w:p>
    <w:p w14:paraId="67FDCC71" w14:textId="23D3B2D4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Подготовка к трудовой деятельности детей и подростков с тяжелыми множественными нарушениями</w:t>
      </w:r>
    </w:p>
    <w:p w14:paraId="58330715" w14:textId="77777777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Практикум: Специальные условия обучения детей с тяжелой двигательной патологией</w:t>
      </w:r>
    </w:p>
    <w:p w14:paraId="0B802963" w14:textId="73DBDC95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Практикум: Формирование навыков самообслуживания и социально-бытовой ориентации у лиц с тяжелыми множественными нарушениями развития</w:t>
      </w:r>
    </w:p>
    <w:p w14:paraId="54AA425A" w14:textId="04C47290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Тренинг межличностного взаимодействия</w:t>
      </w:r>
      <w:r w:rsidRPr="00CA01BF">
        <w:rPr>
          <w:rFonts w:ascii="Times New Roman" w:hAnsi="Times New Roman" w:cs="Times New Roman"/>
          <w:sz w:val="24"/>
          <w:szCs w:val="24"/>
        </w:rPr>
        <w:tab/>
      </w:r>
    </w:p>
    <w:p w14:paraId="7F6BA293" w14:textId="3C734A00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Введение в профессию</w:t>
      </w:r>
    </w:p>
    <w:p w14:paraId="2DEAB399" w14:textId="14C56730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lastRenderedPageBreak/>
        <w:t>Специальная психология</w:t>
      </w:r>
    </w:p>
    <w:p w14:paraId="74145A1A" w14:textId="7E2A6233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Психосоматика в детском возрасте</w:t>
      </w:r>
      <w:r w:rsidRPr="00CA01BF">
        <w:rPr>
          <w:rFonts w:ascii="Times New Roman" w:hAnsi="Times New Roman" w:cs="Times New Roman"/>
          <w:sz w:val="24"/>
          <w:szCs w:val="24"/>
        </w:rPr>
        <w:tab/>
      </w:r>
    </w:p>
    <w:p w14:paraId="25F01F36" w14:textId="77777777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Психолого-педагогическая диагностика с практикумом</w:t>
      </w:r>
      <w:r w:rsidRPr="00CA01BF">
        <w:rPr>
          <w:rFonts w:ascii="Times New Roman" w:hAnsi="Times New Roman" w:cs="Times New Roman"/>
          <w:sz w:val="24"/>
          <w:szCs w:val="24"/>
        </w:rPr>
        <w:tab/>
      </w:r>
    </w:p>
    <w:p w14:paraId="3E9303BF" w14:textId="77777777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Инновационные методы диагностики</w:t>
      </w:r>
    </w:p>
    <w:p w14:paraId="07E0EFEB" w14:textId="2909C363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Практикум: Психолого-педагогические особенности развития дошкольников с ограниченными возможностями здоровья</w:t>
      </w:r>
      <w:r w:rsidRPr="00CA01BF">
        <w:rPr>
          <w:rFonts w:ascii="Times New Roman" w:hAnsi="Times New Roman" w:cs="Times New Roman"/>
          <w:sz w:val="24"/>
          <w:szCs w:val="24"/>
        </w:rPr>
        <w:tab/>
      </w:r>
    </w:p>
    <w:p w14:paraId="5F785EF0" w14:textId="77777777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Практикум: Психолого-педагогические особенности развития младших школьников с ограниченными возможностями здоровья</w:t>
      </w:r>
    </w:p>
    <w:p w14:paraId="439C6584" w14:textId="77777777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Специальные средства общения</w:t>
      </w:r>
    </w:p>
    <w:p w14:paraId="10920275" w14:textId="3D0ABB7F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 xml:space="preserve">Обучение и воспитание детей с интеллектуальной недостаточностью </w:t>
      </w:r>
    </w:p>
    <w:p w14:paraId="0B1D6669" w14:textId="77777777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Обучение и воспитание детей с тяжелыми интеллектуальными нарушениями</w:t>
      </w:r>
    </w:p>
    <w:p w14:paraId="0EB87BF1" w14:textId="4DADB980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Методы психолого-педагогической диагностики нарушений развития у детей с ограниченными возможностями здоровья</w:t>
      </w:r>
      <w:r w:rsidRPr="00CA01BF">
        <w:rPr>
          <w:rFonts w:ascii="Times New Roman" w:hAnsi="Times New Roman" w:cs="Times New Roman"/>
          <w:sz w:val="24"/>
          <w:szCs w:val="24"/>
        </w:rPr>
        <w:tab/>
      </w:r>
    </w:p>
    <w:p w14:paraId="22548C90" w14:textId="23FB1428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 xml:space="preserve">Коррекция нарушений эмоционального развития детей с соматическими заболеваниями </w:t>
      </w:r>
    </w:p>
    <w:p w14:paraId="1CB24A61" w14:textId="44D0C95F" w:rsidR="00D1230A" w:rsidRPr="00CA01BF" w:rsidRDefault="00D1230A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 xml:space="preserve">Психосоматика в детском возрасте </w:t>
      </w:r>
    </w:p>
    <w:p w14:paraId="555A10F5" w14:textId="77777777" w:rsidR="00CA01BF" w:rsidRPr="00CA01BF" w:rsidRDefault="00CA01BF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ФГОС и стандарты профессиональной деятельности</w:t>
      </w:r>
      <w:r w:rsidRPr="00CA01BF">
        <w:rPr>
          <w:rFonts w:ascii="Times New Roman" w:hAnsi="Times New Roman" w:cs="Times New Roman"/>
          <w:sz w:val="24"/>
          <w:szCs w:val="24"/>
        </w:rPr>
        <w:tab/>
      </w:r>
    </w:p>
    <w:p w14:paraId="18CA155C" w14:textId="496E2C22" w:rsidR="00CA01BF" w:rsidRPr="00CA01BF" w:rsidRDefault="00CA01BF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Организация профессиональной деятельности педагога-психолога в дошкольном образовании</w:t>
      </w:r>
      <w:r w:rsidRPr="00CA01BF">
        <w:rPr>
          <w:rFonts w:ascii="Times New Roman" w:hAnsi="Times New Roman" w:cs="Times New Roman"/>
          <w:sz w:val="24"/>
          <w:szCs w:val="24"/>
        </w:rPr>
        <w:tab/>
      </w:r>
    </w:p>
    <w:p w14:paraId="645F29EB" w14:textId="77777777" w:rsidR="00CA01BF" w:rsidRPr="00CA01BF" w:rsidRDefault="00CA01BF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Психологическое сопровождение семей с детьми, имеющими особенности развития</w:t>
      </w:r>
      <w:r w:rsidRPr="00CA01BF">
        <w:rPr>
          <w:rFonts w:ascii="Times New Roman" w:hAnsi="Times New Roman" w:cs="Times New Roman"/>
          <w:sz w:val="24"/>
          <w:szCs w:val="24"/>
        </w:rPr>
        <w:tab/>
      </w:r>
    </w:p>
    <w:p w14:paraId="229FE128" w14:textId="4909B961" w:rsidR="00CA01BF" w:rsidRPr="00CA01BF" w:rsidRDefault="00CA01BF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Психолого-педагогическая реабилитация детей, оставшихся без попечения родителей</w:t>
      </w:r>
      <w:r w:rsidRPr="00CA01BF">
        <w:rPr>
          <w:rFonts w:ascii="Times New Roman" w:hAnsi="Times New Roman" w:cs="Times New Roman"/>
          <w:sz w:val="24"/>
          <w:szCs w:val="24"/>
        </w:rPr>
        <w:tab/>
      </w:r>
    </w:p>
    <w:p w14:paraId="14ED6292" w14:textId="6739060E" w:rsidR="00CA01BF" w:rsidRPr="00CA01BF" w:rsidRDefault="00CA01BF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Обучение и воспитание детей с сенсорными нарушениями</w:t>
      </w:r>
      <w:r w:rsidRPr="00CA01BF">
        <w:rPr>
          <w:rFonts w:ascii="Times New Roman" w:hAnsi="Times New Roman" w:cs="Times New Roman"/>
          <w:sz w:val="24"/>
          <w:szCs w:val="24"/>
        </w:rPr>
        <w:tab/>
      </w:r>
    </w:p>
    <w:p w14:paraId="15199276" w14:textId="46F7732F" w:rsidR="00CA01BF" w:rsidRPr="00CA01BF" w:rsidRDefault="00CA01BF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 xml:space="preserve">Психологическая помощь детям с сенсорными нарушениями </w:t>
      </w:r>
    </w:p>
    <w:p w14:paraId="1E0AA5C6" w14:textId="1F8DB707" w:rsidR="00CA01BF" w:rsidRPr="00CA01BF" w:rsidRDefault="00CA01BF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Профессиональная этика</w:t>
      </w:r>
      <w:r w:rsidRPr="00CA01BF">
        <w:rPr>
          <w:rFonts w:ascii="Times New Roman" w:hAnsi="Times New Roman" w:cs="Times New Roman"/>
          <w:sz w:val="24"/>
          <w:szCs w:val="24"/>
        </w:rPr>
        <w:tab/>
      </w:r>
    </w:p>
    <w:p w14:paraId="0472B8CA" w14:textId="07473474" w:rsidR="00CA01BF" w:rsidRPr="00CA01BF" w:rsidRDefault="00CA01BF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Обучение и воспитание детей с эмоциональными и поведенческими расстройствами</w:t>
      </w:r>
      <w:r w:rsidRPr="00CA01BF">
        <w:rPr>
          <w:rFonts w:ascii="Times New Roman" w:hAnsi="Times New Roman" w:cs="Times New Roman"/>
          <w:sz w:val="24"/>
          <w:szCs w:val="24"/>
        </w:rPr>
        <w:tab/>
      </w:r>
    </w:p>
    <w:p w14:paraId="4027CEE9" w14:textId="51B40AA0" w:rsidR="00CA01BF" w:rsidRPr="00CA01BF" w:rsidRDefault="00CA01BF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Психологическая помощь детям с коммуникативными нарушениями</w:t>
      </w:r>
      <w:r w:rsidRPr="00CA01BF">
        <w:rPr>
          <w:rFonts w:ascii="Times New Roman" w:hAnsi="Times New Roman" w:cs="Times New Roman"/>
          <w:sz w:val="24"/>
          <w:szCs w:val="24"/>
        </w:rPr>
        <w:tab/>
      </w:r>
    </w:p>
    <w:p w14:paraId="1AB3492F" w14:textId="76BF151B" w:rsidR="00CA01BF" w:rsidRPr="00CA01BF" w:rsidRDefault="00CA01BF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 xml:space="preserve">Обучение и воспитание детей с двигательными нарушениями </w:t>
      </w:r>
    </w:p>
    <w:p w14:paraId="50E30628" w14:textId="544CA0B6" w:rsidR="00CA01BF" w:rsidRPr="00CA01BF" w:rsidRDefault="00CA01BF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 xml:space="preserve">Обучение и воспитание детей с множественными нарушениями </w:t>
      </w:r>
    </w:p>
    <w:p w14:paraId="1B99A9B8" w14:textId="0E359C5D" w:rsidR="00CA01BF" w:rsidRPr="00CA01BF" w:rsidRDefault="00CA01BF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 xml:space="preserve">Социально-творческая реабилитация детей с ограниченными возможностями здоровья </w:t>
      </w:r>
    </w:p>
    <w:p w14:paraId="39BC4958" w14:textId="260BEED5" w:rsidR="00CA01BF" w:rsidRPr="00CA01BF" w:rsidRDefault="00CA01BF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 xml:space="preserve">Арт-терапия в детском возрасте </w:t>
      </w:r>
    </w:p>
    <w:p w14:paraId="761C0300" w14:textId="77777777" w:rsidR="00CA01BF" w:rsidRPr="00CA01BF" w:rsidRDefault="00CA01BF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Коррекционная психология</w:t>
      </w:r>
    </w:p>
    <w:p w14:paraId="2BABFDA7" w14:textId="77777777" w:rsidR="00CA01BF" w:rsidRPr="00CA01BF" w:rsidRDefault="00CA01BF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Методы обработки данных психолого-педагогического исследования</w:t>
      </w:r>
    </w:p>
    <w:p w14:paraId="32D638F9" w14:textId="002EC3D1" w:rsidR="00CA01BF" w:rsidRPr="00CA01BF" w:rsidRDefault="00CA01BF" w:rsidP="00CA01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1BF">
        <w:rPr>
          <w:rFonts w:ascii="Times New Roman" w:hAnsi="Times New Roman" w:cs="Times New Roman"/>
          <w:sz w:val="24"/>
          <w:szCs w:val="24"/>
        </w:rPr>
        <w:t>Инклюзивное образование детей с ОВЗ</w:t>
      </w:r>
    </w:p>
    <w:p w14:paraId="3B06427A" w14:textId="26510EFB" w:rsidR="00D1230A" w:rsidRDefault="00D1230A" w:rsidP="00D1230A">
      <w:r>
        <w:tab/>
      </w:r>
    </w:p>
    <w:sectPr w:rsidR="00D1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76217"/>
    <w:multiLevelType w:val="hybridMultilevel"/>
    <w:tmpl w:val="C7CEB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1B46"/>
    <w:multiLevelType w:val="hybridMultilevel"/>
    <w:tmpl w:val="2AC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7D"/>
    <w:rsid w:val="006C7F7D"/>
    <w:rsid w:val="00CA01BF"/>
    <w:rsid w:val="00D1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B9F5"/>
  <w15:chartTrackingRefBased/>
  <w15:docId w15:val="{50DE8543-31EA-4EB5-87B5-75807279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Устькачкинцев</dc:creator>
  <cp:keywords/>
  <dc:description/>
  <cp:lastModifiedBy>Игорь Устькачкинцев</cp:lastModifiedBy>
  <cp:revision>1</cp:revision>
  <dcterms:created xsi:type="dcterms:W3CDTF">2021-02-18T15:18:00Z</dcterms:created>
  <dcterms:modified xsi:type="dcterms:W3CDTF">2021-02-18T15:46:00Z</dcterms:modified>
</cp:coreProperties>
</file>